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471AD0" w:rsidRPr="00B923CF">
        <w:rPr>
          <w:rFonts w:ascii="Arial" w:hAnsi="Arial" w:cs="Arial"/>
          <w:b/>
          <w:sz w:val="24"/>
          <w:szCs w:val="24"/>
        </w:rPr>
        <w:t xml:space="preserve">Board Meeting </w:t>
      </w:r>
      <w:r w:rsidR="008A0018">
        <w:rPr>
          <w:rFonts w:ascii="Arial" w:hAnsi="Arial" w:cs="Arial"/>
          <w:b/>
          <w:sz w:val="24"/>
          <w:szCs w:val="24"/>
        </w:rPr>
        <w:t>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204809">
        <w:rPr>
          <w:rFonts w:ascii="Arial" w:hAnsi="Arial" w:cs="Arial"/>
          <w:b/>
          <w:sz w:val="24"/>
          <w:szCs w:val="24"/>
        </w:rPr>
        <w:t>February 17</w:t>
      </w:r>
      <w:r w:rsidR="000D1454">
        <w:rPr>
          <w:rFonts w:ascii="Arial" w:hAnsi="Arial" w:cs="Arial"/>
          <w:b/>
          <w:sz w:val="24"/>
          <w:szCs w:val="24"/>
        </w:rPr>
        <w:t>, 2021</w:t>
      </w:r>
      <w:r w:rsidR="00AA3E10">
        <w:rPr>
          <w:rFonts w:ascii="Arial" w:hAnsi="Arial" w:cs="Arial"/>
          <w:b/>
          <w:sz w:val="24"/>
          <w:szCs w:val="24"/>
        </w:rPr>
        <w:t xml:space="preserve"> – 4</w:t>
      </w:r>
      <w:r w:rsidRPr="00B923CF">
        <w:rPr>
          <w:rFonts w:ascii="Arial" w:hAnsi="Arial" w:cs="Arial"/>
          <w:b/>
          <w:sz w:val="24"/>
          <w:szCs w:val="24"/>
        </w:rPr>
        <w:t>:00 PM</w:t>
      </w:r>
    </w:p>
    <w:p w:rsidR="00471AD0" w:rsidRDefault="00A55277" w:rsidP="00471AD0">
      <w:pPr>
        <w:jc w:val="center"/>
        <w:rPr>
          <w:rFonts w:ascii="Arial" w:eastAsia="Times New Roman" w:hAnsi="Arial" w:cs="Arial"/>
          <w:color w:val="000000"/>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BE68B4">
        <w:rPr>
          <w:rFonts w:ascii="Arial" w:eastAsia="Times New Roman" w:hAnsi="Arial" w:cs="Arial"/>
          <w:color w:val="000000"/>
          <w:sz w:val="24"/>
          <w:szCs w:val="24"/>
        </w:rPr>
        <w:t>Online Meeting using Zoom (Audi &amp; Video)</w:t>
      </w:r>
    </w:p>
    <w:p w:rsidR="00BE68B4" w:rsidRPr="00B923CF" w:rsidRDefault="00BE68B4" w:rsidP="00471AD0">
      <w:pPr>
        <w:jc w:val="center"/>
        <w:rPr>
          <w:rFonts w:ascii="Arial" w:hAnsi="Arial" w:cs="Arial"/>
          <w:b/>
          <w:sz w:val="24"/>
          <w:szCs w:val="24"/>
        </w:rPr>
      </w:pPr>
      <w:r>
        <w:rPr>
          <w:rFonts w:ascii="Arial" w:eastAsia="Times New Roman" w:hAnsi="Arial" w:cs="Arial"/>
          <w:color w:val="000000"/>
          <w:sz w:val="24"/>
          <w:szCs w:val="24"/>
        </w:rPr>
        <w:t xml:space="preserve">Interested individuals from the public who would like to attend the meeting, should email: </w:t>
      </w:r>
      <w:hyperlink r:id="rId7" w:history="1">
        <w:r w:rsidRPr="00C06AE1">
          <w:rPr>
            <w:rStyle w:val="Hyperlink"/>
            <w:rFonts w:ascii="Arial" w:eastAsia="Times New Roman" w:hAnsi="Arial" w:cs="Arial"/>
            <w:sz w:val="24"/>
            <w:szCs w:val="24"/>
          </w:rPr>
          <w:t>info@successacademymn.org</w:t>
        </w:r>
      </w:hyperlink>
      <w:r>
        <w:rPr>
          <w:rFonts w:ascii="Arial" w:eastAsia="Times New Roman" w:hAnsi="Arial" w:cs="Arial"/>
          <w:color w:val="000000"/>
          <w:sz w:val="24"/>
          <w:szCs w:val="24"/>
        </w:rPr>
        <w:t xml:space="preserve"> with their Name, email address</w:t>
      </w:r>
      <w:r w:rsidR="00100078">
        <w:rPr>
          <w:rFonts w:ascii="Arial" w:eastAsia="Times New Roman" w:hAnsi="Arial" w:cs="Arial"/>
          <w:color w:val="000000"/>
          <w:sz w:val="24"/>
          <w:szCs w:val="24"/>
        </w:rPr>
        <w:t xml:space="preserve"> and</w:t>
      </w:r>
      <w:r w:rsidR="000D1454">
        <w:rPr>
          <w:rFonts w:ascii="Arial" w:eastAsia="Times New Roman" w:hAnsi="Arial" w:cs="Arial"/>
          <w:color w:val="000000"/>
          <w:sz w:val="24"/>
          <w:szCs w:val="24"/>
        </w:rPr>
        <w:t xml:space="preserve"> phone # by Noon on </w:t>
      </w:r>
      <w:r w:rsidR="00204809">
        <w:rPr>
          <w:rFonts w:ascii="Arial" w:eastAsia="Times New Roman" w:hAnsi="Arial" w:cs="Arial"/>
          <w:color w:val="000000"/>
          <w:sz w:val="24"/>
          <w:szCs w:val="24"/>
        </w:rPr>
        <w:t>February 17,2021</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8A0018" w:rsidRPr="00C44331" w:rsidRDefault="008A0018" w:rsidP="006C3DDD">
      <w:pPr>
        <w:pStyle w:val="NormalWeb"/>
        <w:shd w:val="clear" w:color="auto" w:fill="FFFFFF"/>
        <w:spacing w:before="0" w:beforeAutospacing="0" w:after="0" w:afterAutospacing="0" w:line="360" w:lineRule="auto"/>
        <w:rPr>
          <w:rFonts w:ascii="Segoe UI" w:hAnsi="Segoe UI" w:cs="Segoe UI"/>
          <w:color w:val="000000"/>
        </w:rPr>
      </w:pPr>
    </w:p>
    <w:p w:rsidR="008A0018" w:rsidRDefault="008A0018" w:rsidP="008A0018">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Meeting Minutes:</w:t>
      </w:r>
    </w:p>
    <w:p w:rsidR="008A0018" w:rsidRPr="00193330" w:rsidRDefault="008A0018" w:rsidP="008A0018">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 xml:space="preserve">Present: 4:00 PM:  Board Members: Khalid Omar, Tanner Goslin, </w:t>
      </w:r>
      <w:r w:rsidRPr="00193330">
        <w:rPr>
          <w:rFonts w:asciiTheme="majorHAnsi" w:hAnsiTheme="majorHAnsi" w:cs="Arial"/>
          <w:color w:val="000000"/>
        </w:rPr>
        <w:t>Lesley Guyton</w:t>
      </w:r>
      <w:r>
        <w:rPr>
          <w:rFonts w:asciiTheme="majorHAnsi" w:hAnsiTheme="majorHAnsi" w:cs="Arial"/>
          <w:color w:val="000000"/>
        </w:rPr>
        <w:t>, Deeqo Hashi, and Mahad Omar</w:t>
      </w:r>
    </w:p>
    <w:p w:rsidR="008A0018" w:rsidRPr="007F377A" w:rsidRDefault="008A0018" w:rsidP="008A0018">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7F377A">
        <w:rPr>
          <w:rFonts w:asciiTheme="majorHAnsi" w:hAnsiTheme="majorHAnsi" w:cs="Arial"/>
          <w:color w:val="000000"/>
        </w:rPr>
        <w:t>Public: Magdy Rabeaa</w:t>
      </w:r>
      <w:r>
        <w:rPr>
          <w:rFonts w:asciiTheme="majorHAnsi" w:hAnsiTheme="majorHAnsi" w:cs="Arial"/>
          <w:color w:val="000000"/>
        </w:rPr>
        <w:t xml:space="preserve">, Scott Brown, Amina Adan, Larry Ronglien, and Jim </w:t>
      </w:r>
      <w:proofErr w:type="spellStart"/>
      <w:r>
        <w:rPr>
          <w:rFonts w:asciiTheme="majorHAnsi" w:hAnsiTheme="majorHAnsi" w:cs="Arial"/>
          <w:color w:val="000000"/>
        </w:rPr>
        <w:t>Zacchani</w:t>
      </w:r>
      <w:proofErr w:type="spellEnd"/>
      <w:r>
        <w:rPr>
          <w:rFonts w:asciiTheme="majorHAnsi" w:hAnsiTheme="majorHAnsi" w:cs="Arial"/>
          <w:color w:val="000000"/>
        </w:rPr>
        <w:t xml:space="preserve"> (IQS cadre member)</w:t>
      </w:r>
    </w:p>
    <w:p w:rsidR="008A0018" w:rsidRPr="007F377A" w:rsidRDefault="008A0018" w:rsidP="008A0018">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7F377A">
        <w:rPr>
          <w:rFonts w:asciiTheme="majorHAnsi" w:hAnsiTheme="majorHAnsi" w:cs="Segoe UI"/>
          <w:color w:val="000000"/>
        </w:rPr>
        <w:t>Approval of Agenda: motio</w:t>
      </w:r>
      <w:r>
        <w:rPr>
          <w:rFonts w:asciiTheme="majorHAnsi" w:hAnsiTheme="majorHAnsi" w:cs="Segoe UI"/>
          <w:color w:val="000000"/>
        </w:rPr>
        <w:t>ned by Lesley, seconded by Mahad</w:t>
      </w:r>
      <w:r w:rsidRPr="007F377A">
        <w:rPr>
          <w:rFonts w:asciiTheme="majorHAnsi" w:hAnsiTheme="majorHAnsi" w:cs="Segoe UI"/>
          <w:color w:val="000000"/>
        </w:rPr>
        <w:t>, motion passes</w:t>
      </w:r>
    </w:p>
    <w:p w:rsidR="008A0018" w:rsidRPr="00193330" w:rsidRDefault="008A0018" w:rsidP="008A0018">
      <w:pPr>
        <w:pStyle w:val="ListParagraph"/>
        <w:numPr>
          <w:ilvl w:val="0"/>
          <w:numId w:val="3"/>
        </w:numPr>
        <w:rPr>
          <w:rFonts w:asciiTheme="majorHAnsi" w:eastAsia="Times New Roman" w:hAnsiTheme="majorHAnsi" w:cs="Segoe UI"/>
          <w:color w:val="000000"/>
          <w:sz w:val="24"/>
          <w:szCs w:val="24"/>
        </w:rPr>
      </w:pPr>
      <w:r w:rsidRPr="00193330">
        <w:rPr>
          <w:rFonts w:asciiTheme="majorHAnsi" w:hAnsiTheme="majorHAnsi" w:cs="Segoe UI"/>
          <w:color w:val="000000"/>
          <w:sz w:val="24"/>
          <w:szCs w:val="24"/>
        </w:rPr>
        <w:lastRenderedPageBreak/>
        <w:t xml:space="preserve"> </w:t>
      </w:r>
      <w:r w:rsidRPr="00193330">
        <w:rPr>
          <w:rFonts w:asciiTheme="majorHAnsi" w:eastAsia="Times New Roman" w:hAnsiTheme="majorHAnsi" w:cs="Segoe UI"/>
          <w:color w:val="000000"/>
          <w:sz w:val="24"/>
          <w:szCs w:val="24"/>
        </w:rPr>
        <w:t>Reading Success Academy Mission and Vision: board</w:t>
      </w:r>
      <w:r>
        <w:rPr>
          <w:rFonts w:asciiTheme="majorHAnsi" w:eastAsia="Times New Roman" w:hAnsiTheme="majorHAnsi" w:cs="Segoe UI"/>
          <w:color w:val="000000"/>
          <w:sz w:val="24"/>
          <w:szCs w:val="24"/>
        </w:rPr>
        <w:t xml:space="preserve"> chair</w:t>
      </w:r>
      <w:r w:rsidRPr="00193330">
        <w:rPr>
          <w:rFonts w:asciiTheme="majorHAnsi" w:eastAsia="Times New Roman" w:hAnsiTheme="majorHAnsi" w:cs="Segoe UI"/>
          <w:color w:val="000000"/>
          <w:sz w:val="24"/>
          <w:szCs w:val="24"/>
        </w:rPr>
        <w:t xml:space="preserve"> </w:t>
      </w:r>
      <w:r>
        <w:rPr>
          <w:rFonts w:asciiTheme="majorHAnsi" w:eastAsia="Times New Roman" w:hAnsiTheme="majorHAnsi" w:cs="Segoe UI"/>
          <w:color w:val="000000"/>
          <w:sz w:val="24"/>
          <w:szCs w:val="24"/>
        </w:rPr>
        <w:t>read the mission and vision out loudly</w:t>
      </w:r>
    </w:p>
    <w:p w:rsidR="008A0018" w:rsidRPr="00193330" w:rsidRDefault="008A0018" w:rsidP="008A0018">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Comments/Questions from the public, 10 minutes total: None</w:t>
      </w:r>
    </w:p>
    <w:p w:rsidR="008A0018" w:rsidRPr="00193330" w:rsidRDefault="008A0018" w:rsidP="008A0018">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 xml:space="preserve">Approval of </w:t>
      </w:r>
      <w:r>
        <w:rPr>
          <w:rFonts w:asciiTheme="majorHAnsi" w:hAnsiTheme="majorHAnsi" w:cs="Segoe UI"/>
          <w:color w:val="000000"/>
        </w:rPr>
        <w:t xml:space="preserve">previous meeting minutes (1/20/21): motioned by Tanner, seconded by </w:t>
      </w:r>
      <w:r w:rsidR="00064625">
        <w:rPr>
          <w:rFonts w:asciiTheme="majorHAnsi" w:hAnsiTheme="majorHAnsi" w:cs="Segoe UI"/>
          <w:color w:val="000000"/>
        </w:rPr>
        <w:t>Deeqo</w:t>
      </w:r>
      <w:r w:rsidRPr="00193330">
        <w:rPr>
          <w:rFonts w:asciiTheme="majorHAnsi" w:hAnsiTheme="majorHAnsi" w:cs="Segoe UI"/>
          <w:color w:val="000000"/>
        </w:rPr>
        <w:t>, motion passes.</w:t>
      </w:r>
    </w:p>
    <w:p w:rsidR="008A0018" w:rsidRDefault="008A0018" w:rsidP="008A001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Conflict of Interest Check</w:t>
      </w:r>
      <w:r>
        <w:rPr>
          <w:rFonts w:ascii="Segoe UI" w:hAnsi="Segoe UI" w:cs="Segoe UI"/>
          <w:color w:val="000000"/>
        </w:rPr>
        <w:t xml:space="preserve">: None </w:t>
      </w:r>
    </w:p>
    <w:p w:rsidR="00064625" w:rsidRPr="0032272B" w:rsidRDefault="00E111EC" w:rsidP="008A001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Lesley Guyton presented</w:t>
      </w:r>
      <w:r w:rsidR="00064625">
        <w:rPr>
          <w:rFonts w:ascii="Segoe UI" w:hAnsi="Segoe UI" w:cs="Segoe UI"/>
          <w:color w:val="000000"/>
        </w:rPr>
        <w:t xml:space="preserve"> the state guidance on conflict of interest. Discussion included: related parties cannot be on school board, contracts shall be deemed voidable if there is a conflict of interest, perceived conflict of interest should be disclosed, school conflict of interest policy is posted on school website. There were examples shared for what is and is not conflict of interest.   </w:t>
      </w:r>
    </w:p>
    <w:p w:rsidR="008A0018" w:rsidRDefault="008A0018" w:rsidP="008A0018">
      <w:pPr>
        <w:pStyle w:val="NormalWeb"/>
        <w:numPr>
          <w:ilvl w:val="0"/>
          <w:numId w:val="4"/>
        </w:numPr>
        <w:shd w:val="clear" w:color="auto" w:fill="FFFFFF"/>
        <w:spacing w:after="0" w:line="360" w:lineRule="auto"/>
        <w:rPr>
          <w:rFonts w:asciiTheme="majorHAnsi" w:hAnsiTheme="majorHAnsi" w:cs="Segoe UI"/>
          <w:color w:val="000000"/>
        </w:rPr>
      </w:pPr>
      <w:r w:rsidRPr="00193330">
        <w:rPr>
          <w:rFonts w:asciiTheme="majorHAnsi" w:hAnsiTheme="majorHAnsi" w:cs="Segoe UI"/>
          <w:color w:val="000000"/>
        </w:rPr>
        <w:t>Financial Update Budget/Financial Update: Scott Brown (</w:t>
      </w:r>
      <w:r w:rsidRPr="00193330">
        <w:rPr>
          <w:rFonts w:asciiTheme="majorHAnsi" w:hAnsiTheme="majorHAnsi" w:cs="Arial"/>
          <w:color w:val="000000"/>
        </w:rPr>
        <w:t>from The Anton Group)</w:t>
      </w:r>
      <w:r w:rsidRPr="00193330">
        <w:rPr>
          <w:rFonts w:asciiTheme="majorHAnsi" w:hAnsiTheme="majorHAnsi" w:cs="Segoe UI"/>
          <w:color w:val="000000"/>
        </w:rPr>
        <w:t xml:space="preserve"> provided a summary of financial st</w:t>
      </w:r>
      <w:r>
        <w:rPr>
          <w:rFonts w:asciiTheme="majorHAnsi" w:hAnsiTheme="majorHAnsi" w:cs="Segoe UI"/>
          <w:color w:val="000000"/>
        </w:rPr>
        <w:t xml:space="preserve">atement for </w:t>
      </w:r>
      <w:r w:rsidR="00064625">
        <w:rPr>
          <w:rFonts w:asciiTheme="majorHAnsi" w:hAnsiTheme="majorHAnsi" w:cs="Segoe UI"/>
          <w:color w:val="000000"/>
        </w:rPr>
        <w:t>January of 2021</w:t>
      </w:r>
      <w:r w:rsidRPr="00193330">
        <w:rPr>
          <w:rFonts w:asciiTheme="majorHAnsi" w:hAnsiTheme="majorHAnsi" w:cs="Segoe UI"/>
          <w:color w:val="000000"/>
        </w:rPr>
        <w:t>. Board members reviewed check registry and asked questions</w:t>
      </w:r>
      <w:r w:rsidR="00E111EC">
        <w:rPr>
          <w:rFonts w:asciiTheme="majorHAnsi" w:hAnsiTheme="majorHAnsi" w:cs="Segoe UI"/>
          <w:color w:val="000000"/>
        </w:rPr>
        <w:t xml:space="preserve"> regarding some expenditures. ED</w:t>
      </w:r>
      <w:r w:rsidRPr="00193330">
        <w:rPr>
          <w:rFonts w:asciiTheme="majorHAnsi" w:hAnsiTheme="majorHAnsi" w:cs="Segoe UI"/>
          <w:color w:val="000000"/>
        </w:rPr>
        <w:t xml:space="preserve"> and Scott provided explanation / clarification to </w:t>
      </w:r>
      <w:r>
        <w:rPr>
          <w:rFonts w:asciiTheme="majorHAnsi" w:hAnsiTheme="majorHAnsi" w:cs="Segoe UI"/>
          <w:color w:val="000000"/>
        </w:rPr>
        <w:t xml:space="preserve">expenditure </w:t>
      </w:r>
      <w:r w:rsidRPr="00193330">
        <w:rPr>
          <w:rFonts w:asciiTheme="majorHAnsi" w:hAnsiTheme="majorHAnsi" w:cs="Segoe UI"/>
          <w:color w:val="000000"/>
        </w:rPr>
        <w:t xml:space="preserve">questions. </w:t>
      </w:r>
    </w:p>
    <w:p w:rsidR="008A0018" w:rsidRDefault="008A0018" w:rsidP="008A0018">
      <w:pPr>
        <w:pStyle w:val="NormalWeb"/>
        <w:numPr>
          <w:ilvl w:val="0"/>
          <w:numId w:val="4"/>
        </w:numPr>
        <w:shd w:val="clear" w:color="auto" w:fill="FFFFFF"/>
        <w:spacing w:after="0" w:line="360" w:lineRule="auto"/>
        <w:rPr>
          <w:rFonts w:asciiTheme="majorHAnsi" w:hAnsiTheme="majorHAnsi" w:cs="Segoe UI"/>
          <w:color w:val="000000"/>
        </w:rPr>
      </w:pPr>
      <w:r>
        <w:rPr>
          <w:rFonts w:asciiTheme="majorHAnsi" w:hAnsiTheme="majorHAnsi" w:cs="Segoe UI"/>
          <w:color w:val="000000"/>
        </w:rPr>
        <w:t xml:space="preserve">Motion to accept </w:t>
      </w:r>
      <w:r w:rsidR="00064625">
        <w:rPr>
          <w:rFonts w:asciiTheme="majorHAnsi" w:hAnsiTheme="majorHAnsi" w:cs="Segoe UI"/>
          <w:color w:val="000000"/>
        </w:rPr>
        <w:t>January 2021</w:t>
      </w:r>
      <w:r>
        <w:rPr>
          <w:rFonts w:asciiTheme="majorHAnsi" w:hAnsiTheme="majorHAnsi" w:cs="Segoe UI"/>
          <w:color w:val="000000"/>
        </w:rPr>
        <w:t xml:space="preserve"> financials: motioned by Tanner, seconded by </w:t>
      </w:r>
      <w:r w:rsidR="00064625">
        <w:rPr>
          <w:rFonts w:asciiTheme="majorHAnsi" w:hAnsiTheme="majorHAnsi" w:cs="Segoe UI"/>
          <w:color w:val="000000"/>
        </w:rPr>
        <w:t>Lesley</w:t>
      </w:r>
      <w:r>
        <w:rPr>
          <w:rFonts w:asciiTheme="majorHAnsi" w:hAnsiTheme="majorHAnsi" w:cs="Segoe UI"/>
          <w:color w:val="000000"/>
        </w:rPr>
        <w:t>, motion passes.</w:t>
      </w:r>
    </w:p>
    <w:p w:rsidR="008A0018" w:rsidRDefault="008A0018" w:rsidP="008A0018">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Executive Director Update:</w:t>
      </w:r>
    </w:p>
    <w:p w:rsidR="008A0018" w:rsidRDefault="008A0018" w:rsidP="008A0018">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Larry Ronglien, Director of Instruction, shared an update on:</w:t>
      </w:r>
    </w:p>
    <w:p w:rsidR="00064625" w:rsidRDefault="00064625" w:rsidP="008A0018">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Final rounds for 2</w:t>
      </w:r>
      <w:r w:rsidRPr="00064625">
        <w:rPr>
          <w:rFonts w:ascii="Segoe UI" w:hAnsi="Segoe UI" w:cs="Segoe UI"/>
          <w:color w:val="000000"/>
          <w:vertAlign w:val="superscript"/>
        </w:rPr>
        <w:t>nd</w:t>
      </w:r>
      <w:r>
        <w:rPr>
          <w:rFonts w:ascii="Segoe UI" w:hAnsi="Segoe UI" w:cs="Segoe UI"/>
          <w:color w:val="000000"/>
        </w:rPr>
        <w:t xml:space="preserve"> formal observation</w:t>
      </w:r>
    </w:p>
    <w:p w:rsidR="00064625" w:rsidRDefault="00064625" w:rsidP="008A0018">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Teachers ‘record of exemplary lessons</w:t>
      </w:r>
    </w:p>
    <w:p w:rsidR="008A0018" w:rsidRDefault="00064625" w:rsidP="008A0018">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Access / MCA testing dates </w:t>
      </w:r>
    </w:p>
    <w:p w:rsidR="00064625" w:rsidRDefault="00064625" w:rsidP="008A0018">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IQS re</w:t>
      </w:r>
      <w:r w:rsidR="007A4355">
        <w:rPr>
          <w:rFonts w:ascii="Segoe UI" w:hAnsi="Segoe UI" w:cs="Segoe UI"/>
          <w:color w:val="000000"/>
        </w:rPr>
        <w:t>-licensure committee for teachers</w:t>
      </w:r>
    </w:p>
    <w:p w:rsidR="007A4355" w:rsidRDefault="007A4355" w:rsidP="008A0018">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PD sessions on mental health and suicide prevention </w:t>
      </w:r>
    </w:p>
    <w:p w:rsidR="008A0018" w:rsidRPr="007A4355" w:rsidRDefault="007A4355" w:rsidP="007A4355">
      <w:pPr>
        <w:pStyle w:val="NormalWeb"/>
        <w:numPr>
          <w:ilvl w:val="2"/>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Level of participation among students in all grade levels</w:t>
      </w:r>
    </w:p>
    <w:p w:rsidR="008A0018" w:rsidRDefault="008A0018" w:rsidP="008A0018">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sidRPr="001A1940">
        <w:rPr>
          <w:rFonts w:ascii="Segoe UI" w:hAnsi="Segoe UI" w:cs="Segoe UI"/>
          <w:color w:val="000000"/>
        </w:rPr>
        <w:t>ED shared an update on</w:t>
      </w:r>
      <w:r>
        <w:rPr>
          <w:rFonts w:ascii="Segoe UI" w:hAnsi="Segoe UI" w:cs="Segoe UI"/>
          <w:color w:val="000000"/>
        </w:rPr>
        <w:t xml:space="preserve"> enrollment, partnerships, grant opportunities, </w:t>
      </w:r>
      <w:r w:rsidRPr="001A1940">
        <w:rPr>
          <w:rFonts w:ascii="Segoe UI" w:hAnsi="Segoe UI" w:cs="Segoe UI"/>
          <w:color w:val="000000"/>
        </w:rPr>
        <w:t xml:space="preserve">staffing, </w:t>
      </w:r>
      <w:r>
        <w:rPr>
          <w:rFonts w:ascii="Segoe UI" w:hAnsi="Segoe UI" w:cs="Segoe UI"/>
          <w:color w:val="000000"/>
        </w:rPr>
        <w:t xml:space="preserve">Saint Cloud </w:t>
      </w:r>
      <w:r w:rsidR="007A4355">
        <w:rPr>
          <w:rFonts w:ascii="Segoe UI" w:hAnsi="Segoe UI" w:cs="Segoe UI"/>
          <w:color w:val="000000"/>
        </w:rPr>
        <w:t>location</w:t>
      </w:r>
      <w:r>
        <w:rPr>
          <w:rFonts w:ascii="Segoe UI" w:hAnsi="Segoe UI" w:cs="Segoe UI"/>
          <w:color w:val="000000"/>
        </w:rPr>
        <w:t>, Chromebooks, learning Center, monthly assembly and guest speakers,</w:t>
      </w:r>
      <w:r w:rsidR="007A4355">
        <w:rPr>
          <w:rFonts w:ascii="Segoe UI" w:hAnsi="Segoe UI" w:cs="Segoe UI"/>
          <w:color w:val="000000"/>
        </w:rPr>
        <w:t xml:space="preserve"> extracurricular activities,</w:t>
      </w:r>
      <w:r>
        <w:rPr>
          <w:rFonts w:ascii="Segoe UI" w:hAnsi="Segoe UI" w:cs="Segoe UI"/>
          <w:color w:val="000000"/>
        </w:rPr>
        <w:t xml:space="preserve"> Covid-19 vaccine, and learning model.</w:t>
      </w:r>
    </w:p>
    <w:p w:rsidR="008A0018" w:rsidRDefault="00E111EC" w:rsidP="008A0018">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the</w:t>
      </w:r>
      <w:r w:rsidR="007A4355">
        <w:rPr>
          <w:rFonts w:ascii="Segoe UI" w:hAnsi="Segoe UI" w:cs="Segoe UI"/>
          <w:color w:val="000000"/>
        </w:rPr>
        <w:t xml:space="preserve"> contract with Mind Foundry: motioned </w:t>
      </w:r>
      <w:r w:rsidR="008A0018">
        <w:rPr>
          <w:rFonts w:ascii="Segoe UI" w:hAnsi="Segoe UI" w:cs="Segoe UI"/>
          <w:color w:val="000000"/>
        </w:rPr>
        <w:t>by Tanner, seconded by Lesley, motion passes.</w:t>
      </w:r>
    </w:p>
    <w:p w:rsidR="007A4355" w:rsidRPr="007A4355" w:rsidRDefault="007A4355" w:rsidP="007A4355">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the contract with Monarch Bus Company: motioned by Mahad, seconded by Tanner, motion passes.</w:t>
      </w:r>
    </w:p>
    <w:p w:rsidR="008A0018" w:rsidRDefault="008A0018" w:rsidP="008A0018">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the </w:t>
      </w:r>
      <w:r w:rsidR="007A4355">
        <w:rPr>
          <w:rFonts w:ascii="Segoe UI" w:hAnsi="Segoe UI" w:cs="Segoe UI"/>
          <w:color w:val="000000"/>
        </w:rPr>
        <w:t xml:space="preserve">hiring of Hana </w:t>
      </w:r>
      <w:proofErr w:type="spellStart"/>
      <w:r w:rsidR="007A4355">
        <w:rPr>
          <w:rFonts w:ascii="Segoe UI" w:hAnsi="Segoe UI" w:cs="Segoe UI"/>
          <w:color w:val="000000"/>
        </w:rPr>
        <w:t>Hajira</w:t>
      </w:r>
      <w:proofErr w:type="spellEnd"/>
      <w:r w:rsidR="007A4355">
        <w:rPr>
          <w:rFonts w:ascii="Segoe UI" w:hAnsi="Segoe UI" w:cs="Segoe UI"/>
          <w:color w:val="000000"/>
        </w:rPr>
        <w:t>, Najwa Aden</w:t>
      </w:r>
      <w:r>
        <w:rPr>
          <w:rFonts w:ascii="Segoe UI" w:hAnsi="Segoe UI" w:cs="Segoe UI"/>
          <w:color w:val="000000"/>
        </w:rPr>
        <w:t>: motioned by</w:t>
      </w:r>
      <w:r w:rsidR="007A4355">
        <w:rPr>
          <w:rFonts w:ascii="Segoe UI" w:hAnsi="Segoe UI" w:cs="Segoe UI"/>
          <w:color w:val="000000"/>
        </w:rPr>
        <w:t xml:space="preserve"> </w:t>
      </w:r>
      <w:proofErr w:type="spellStart"/>
      <w:r w:rsidR="007A4355">
        <w:rPr>
          <w:rFonts w:ascii="Segoe UI" w:hAnsi="Segoe UI" w:cs="Segoe UI"/>
          <w:color w:val="000000"/>
        </w:rPr>
        <w:t>lesley</w:t>
      </w:r>
      <w:proofErr w:type="spellEnd"/>
      <w:r>
        <w:rPr>
          <w:rFonts w:ascii="Segoe UI" w:hAnsi="Segoe UI" w:cs="Segoe UI"/>
          <w:color w:val="000000"/>
        </w:rPr>
        <w:t xml:space="preserve">, seconded by </w:t>
      </w:r>
      <w:r w:rsidR="007A4355">
        <w:rPr>
          <w:rFonts w:ascii="Segoe UI" w:hAnsi="Segoe UI" w:cs="Segoe UI"/>
          <w:color w:val="000000"/>
        </w:rPr>
        <w:t>Deeqo</w:t>
      </w:r>
      <w:r>
        <w:rPr>
          <w:rFonts w:ascii="Segoe UI" w:hAnsi="Segoe UI" w:cs="Segoe UI"/>
          <w:color w:val="000000"/>
        </w:rPr>
        <w:t>, motion passes</w:t>
      </w:r>
      <w:bookmarkStart w:id="0" w:name="_GoBack"/>
      <w:bookmarkEnd w:id="0"/>
      <w:r>
        <w:rPr>
          <w:rFonts w:ascii="Segoe UI" w:hAnsi="Segoe UI" w:cs="Segoe UI"/>
          <w:color w:val="000000"/>
        </w:rPr>
        <w:t>.</w:t>
      </w:r>
    </w:p>
    <w:p w:rsidR="008A0018" w:rsidRPr="00C44331" w:rsidRDefault="008A0018" w:rsidP="008A0018">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Pr>
          <w:rFonts w:ascii="Segoe UI" w:hAnsi="Segoe UI" w:cs="Segoe UI"/>
          <w:color w:val="000000"/>
        </w:rPr>
        <w:t xml:space="preserve">: </w:t>
      </w:r>
      <w:r w:rsidR="007A4355">
        <w:rPr>
          <w:rFonts w:ascii="Segoe UI" w:hAnsi="Segoe UI" w:cs="Segoe UI"/>
          <w:color w:val="000000"/>
        </w:rPr>
        <w:t>March</w:t>
      </w:r>
      <w:r>
        <w:rPr>
          <w:rFonts w:ascii="Segoe UI" w:hAnsi="Segoe UI" w:cs="Segoe UI"/>
          <w:color w:val="000000"/>
        </w:rPr>
        <w:t xml:space="preserve"> 17, at 4:00 PM</w:t>
      </w:r>
    </w:p>
    <w:p w:rsidR="008A0018" w:rsidRPr="002C04EA" w:rsidRDefault="008A0018" w:rsidP="008A0018">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Pr>
          <w:rFonts w:ascii="Segoe UI" w:hAnsi="Segoe UI" w:cs="Segoe UI"/>
          <w:color w:val="000000"/>
        </w:rPr>
        <w:t xml:space="preserve"> </w:t>
      </w:r>
      <w:r w:rsidRPr="00193330">
        <w:rPr>
          <w:rFonts w:asciiTheme="majorHAnsi" w:hAnsiTheme="majorHAnsi" w:cs="Segoe UI"/>
          <w:color w:val="000000"/>
        </w:rPr>
        <w:t>Motioned by</w:t>
      </w:r>
      <w:r>
        <w:rPr>
          <w:rFonts w:asciiTheme="majorHAnsi" w:hAnsiTheme="majorHAnsi" w:cs="Segoe UI"/>
          <w:color w:val="000000"/>
        </w:rPr>
        <w:t xml:space="preserve"> </w:t>
      </w:r>
      <w:r w:rsidR="007A4355">
        <w:rPr>
          <w:rFonts w:asciiTheme="majorHAnsi" w:hAnsiTheme="majorHAnsi" w:cs="Segoe UI"/>
          <w:color w:val="000000"/>
        </w:rPr>
        <w:t>Mahad</w:t>
      </w:r>
      <w:r>
        <w:rPr>
          <w:rFonts w:asciiTheme="majorHAnsi" w:hAnsiTheme="majorHAnsi" w:cs="Segoe UI"/>
          <w:color w:val="000000"/>
        </w:rPr>
        <w:t>, seconded by Tanner</w:t>
      </w:r>
      <w:r w:rsidRPr="00193330">
        <w:rPr>
          <w:rFonts w:asciiTheme="majorHAnsi" w:hAnsiTheme="majorHAnsi" w:cs="Segoe UI"/>
          <w:color w:val="000000"/>
        </w:rPr>
        <w:t>, motion passes</w:t>
      </w:r>
      <w:r w:rsidR="007A4355">
        <w:rPr>
          <w:rFonts w:asciiTheme="majorHAnsi" w:hAnsiTheme="majorHAnsi" w:cs="Segoe UI"/>
          <w:color w:val="000000"/>
        </w:rPr>
        <w:t xml:space="preserve"> – 5:23</w:t>
      </w:r>
      <w:r w:rsidRPr="00193330">
        <w:rPr>
          <w:rFonts w:asciiTheme="majorHAnsi" w:hAnsiTheme="majorHAnsi" w:cs="Segoe UI"/>
          <w:color w:val="000000"/>
        </w:rPr>
        <w:t xml:space="preserve"> PM</w:t>
      </w:r>
    </w:p>
    <w:p w:rsidR="00471AD0" w:rsidRPr="00100078" w:rsidRDefault="00471AD0" w:rsidP="00100078">
      <w:pPr>
        <w:pStyle w:val="NormalWeb"/>
        <w:shd w:val="clear" w:color="auto" w:fill="FFFFFF"/>
        <w:spacing w:before="0" w:beforeAutospacing="0" w:after="0" w:afterAutospacing="0" w:line="360" w:lineRule="auto"/>
        <w:ind w:left="720"/>
        <w:rPr>
          <w:rFonts w:ascii="Segoe UI" w:hAnsi="Segoe UI" w:cs="Segoe UI"/>
          <w:color w:val="000000"/>
        </w:rPr>
      </w:pPr>
    </w:p>
    <w:sectPr w:rsidR="00471AD0" w:rsidRPr="00100078" w:rsidSect="00C43F81">
      <w:headerReference w:type="even" r:id="rId8"/>
      <w:headerReference w:type="default" r:id="rId9"/>
      <w:footerReference w:type="even" r:id="rId10"/>
      <w:footerReference w:type="default" r:id="rId11"/>
      <w:headerReference w:type="first" r:id="rId12"/>
      <w:footerReference w:type="first" r:id="rId13"/>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0" w:rsidRDefault="00B17770" w:rsidP="00471AD0">
      <w:pPr>
        <w:spacing w:after="0" w:line="240" w:lineRule="auto"/>
      </w:pPr>
      <w:r>
        <w:separator/>
      </w:r>
    </w:p>
  </w:endnote>
  <w:endnote w:type="continuationSeparator" w:id="0">
    <w:p w:rsidR="00B17770" w:rsidRDefault="00B17770"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0" w:rsidRDefault="00B17770" w:rsidP="00471AD0">
      <w:pPr>
        <w:spacing w:after="0" w:line="240" w:lineRule="auto"/>
      </w:pPr>
      <w:r>
        <w:separator/>
      </w:r>
    </w:p>
  </w:footnote>
  <w:footnote w:type="continuationSeparator" w:id="0">
    <w:p w:rsidR="00B17770" w:rsidRDefault="00B17770" w:rsidP="0047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04F69"/>
    <w:rsid w:val="0001112E"/>
    <w:rsid w:val="000325B1"/>
    <w:rsid w:val="00043AD4"/>
    <w:rsid w:val="00052245"/>
    <w:rsid w:val="00064625"/>
    <w:rsid w:val="000867E5"/>
    <w:rsid w:val="000A28EF"/>
    <w:rsid w:val="000D1454"/>
    <w:rsid w:val="000F2F84"/>
    <w:rsid w:val="00100078"/>
    <w:rsid w:val="001058D4"/>
    <w:rsid w:val="00106BCA"/>
    <w:rsid w:val="001448E2"/>
    <w:rsid w:val="0018002A"/>
    <w:rsid w:val="001921F8"/>
    <w:rsid w:val="001C00D3"/>
    <w:rsid w:val="00204809"/>
    <w:rsid w:val="00223554"/>
    <w:rsid w:val="00243466"/>
    <w:rsid w:val="002572F8"/>
    <w:rsid w:val="002A17A9"/>
    <w:rsid w:val="002C1247"/>
    <w:rsid w:val="002C39B5"/>
    <w:rsid w:val="002E6F09"/>
    <w:rsid w:val="00304A77"/>
    <w:rsid w:val="0032272B"/>
    <w:rsid w:val="00322FA8"/>
    <w:rsid w:val="00325D88"/>
    <w:rsid w:val="00355424"/>
    <w:rsid w:val="0036083F"/>
    <w:rsid w:val="00362393"/>
    <w:rsid w:val="003A65F9"/>
    <w:rsid w:val="00471AD0"/>
    <w:rsid w:val="004C60DC"/>
    <w:rsid w:val="004D1D6B"/>
    <w:rsid w:val="005104E9"/>
    <w:rsid w:val="00557ED0"/>
    <w:rsid w:val="0059715F"/>
    <w:rsid w:val="005A0E44"/>
    <w:rsid w:val="005A1142"/>
    <w:rsid w:val="005A7FA9"/>
    <w:rsid w:val="005F3797"/>
    <w:rsid w:val="005F532A"/>
    <w:rsid w:val="00612A8B"/>
    <w:rsid w:val="00654925"/>
    <w:rsid w:val="00676514"/>
    <w:rsid w:val="006A3241"/>
    <w:rsid w:val="006A76C3"/>
    <w:rsid w:val="006B5635"/>
    <w:rsid w:val="006C3DDD"/>
    <w:rsid w:val="00737D84"/>
    <w:rsid w:val="007471E6"/>
    <w:rsid w:val="007472C3"/>
    <w:rsid w:val="00763EF9"/>
    <w:rsid w:val="00763F08"/>
    <w:rsid w:val="007A40FE"/>
    <w:rsid w:val="007A4355"/>
    <w:rsid w:val="007C0756"/>
    <w:rsid w:val="007D70B2"/>
    <w:rsid w:val="007F2701"/>
    <w:rsid w:val="008047DD"/>
    <w:rsid w:val="00851E2A"/>
    <w:rsid w:val="008A0018"/>
    <w:rsid w:val="008E363B"/>
    <w:rsid w:val="00913905"/>
    <w:rsid w:val="0094622D"/>
    <w:rsid w:val="009534A3"/>
    <w:rsid w:val="00977567"/>
    <w:rsid w:val="0098513E"/>
    <w:rsid w:val="00985D73"/>
    <w:rsid w:val="009A2332"/>
    <w:rsid w:val="00A250E3"/>
    <w:rsid w:val="00A25F80"/>
    <w:rsid w:val="00A55277"/>
    <w:rsid w:val="00A91E88"/>
    <w:rsid w:val="00A923B8"/>
    <w:rsid w:val="00AA3E10"/>
    <w:rsid w:val="00B00B83"/>
    <w:rsid w:val="00B1747E"/>
    <w:rsid w:val="00B17770"/>
    <w:rsid w:val="00B26775"/>
    <w:rsid w:val="00B923CF"/>
    <w:rsid w:val="00BB4769"/>
    <w:rsid w:val="00BB7703"/>
    <w:rsid w:val="00BE68B4"/>
    <w:rsid w:val="00BE6F43"/>
    <w:rsid w:val="00C42639"/>
    <w:rsid w:val="00C43F81"/>
    <w:rsid w:val="00C44331"/>
    <w:rsid w:val="00C443CB"/>
    <w:rsid w:val="00C77250"/>
    <w:rsid w:val="00C95BB6"/>
    <w:rsid w:val="00CE5396"/>
    <w:rsid w:val="00CE5F70"/>
    <w:rsid w:val="00D106B8"/>
    <w:rsid w:val="00D20BB1"/>
    <w:rsid w:val="00D41C6F"/>
    <w:rsid w:val="00D42D57"/>
    <w:rsid w:val="00D51977"/>
    <w:rsid w:val="00D53D26"/>
    <w:rsid w:val="00DC1CB7"/>
    <w:rsid w:val="00DD2845"/>
    <w:rsid w:val="00DE7234"/>
    <w:rsid w:val="00DF4752"/>
    <w:rsid w:val="00E111EC"/>
    <w:rsid w:val="00E1485F"/>
    <w:rsid w:val="00E34839"/>
    <w:rsid w:val="00EA77EB"/>
    <w:rsid w:val="00F22CE2"/>
    <w:rsid w:val="00F67FF6"/>
    <w:rsid w:val="00F71C91"/>
    <w:rsid w:val="00F9353B"/>
    <w:rsid w:val="00F97443"/>
    <w:rsid w:val="00FA0C3C"/>
    <w:rsid w:val="00FB69C5"/>
    <w:rsid w:val="00FC57B0"/>
    <w:rsid w:val="00FE4A3A"/>
    <w:rsid w:val="00FF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7F44"/>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8B4"/>
    <w:rPr>
      <w:color w:val="0000FF" w:themeColor="hyperlink"/>
      <w:u w:val="single"/>
    </w:rPr>
  </w:style>
  <w:style w:type="paragraph" w:styleId="ListParagraph">
    <w:name w:val="List Paragraph"/>
    <w:basedOn w:val="Normal"/>
    <w:uiPriority w:val="34"/>
    <w:qFormat/>
    <w:rsid w:val="008A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uccessacademym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4136</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3</cp:revision>
  <dcterms:created xsi:type="dcterms:W3CDTF">2021-03-17T18:46:00Z</dcterms:created>
  <dcterms:modified xsi:type="dcterms:W3CDTF">2021-03-22T17:15:00Z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